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both"/>
        <w:rPr>
          <w:rFonts w:hint="eastAsia" w:ascii="Times New Roman" w:hAnsi="Times New Roman" w:eastAsia="仿宋_GB2312"/>
          <w:b/>
          <w:color w:val="auto"/>
          <w:sz w:val="32"/>
          <w:szCs w:val="32"/>
          <w:lang w:val="en-US" w:eastAsia="zh-CN"/>
        </w:rPr>
      </w:pPr>
      <w:r>
        <w:rPr>
          <w:rFonts w:hint="eastAsia" w:ascii="Times New Roman" w:hAnsi="Times New Roman" w:eastAsia="仿宋_GB2312"/>
          <w:b/>
          <w:color w:val="auto"/>
          <w:sz w:val="32"/>
          <w:szCs w:val="32"/>
          <w:lang w:val="en-US" w:eastAsia="zh-CN"/>
        </w:rPr>
        <w:t>附件：</w:t>
      </w:r>
    </w:p>
    <w:p>
      <w:pPr>
        <w:spacing w:line="500" w:lineRule="exact"/>
        <w:ind w:firstLine="0" w:firstLineChars="0"/>
        <w:jc w:val="center"/>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建设项目环境影响评价公众意见表</w:t>
      </w:r>
      <w:bookmarkStart w:id="0" w:name="_GoBack"/>
      <w:bookmarkEnd w:id="0"/>
    </w:p>
    <w:p>
      <w:pPr>
        <w:ind w:firstLine="0" w:firstLineChars="0"/>
        <w:jc w:val="right"/>
        <w:rPr>
          <w:rFonts w:ascii="Times New Roman" w:hAnsi="Times New Roman" w:eastAsia="仿宋_GB2312"/>
          <w:color w:val="auto"/>
          <w:sz w:val="28"/>
          <w:szCs w:val="28"/>
          <w:u w:val="single"/>
        </w:rPr>
      </w:pPr>
      <w:r>
        <w:rPr>
          <w:rFonts w:hint="eastAsia" w:asciiTheme="minorEastAsia" w:hAnsiTheme="minorEastAsia" w:eastAsiaTheme="minorEastAsia" w:cstheme="minorEastAsia"/>
          <w:color w:val="auto"/>
          <w:sz w:val="28"/>
          <w:szCs w:val="28"/>
        </w:rPr>
        <w:t>填表日期</w:t>
      </w:r>
      <w:r>
        <w:rPr>
          <w:rFonts w:hint="eastAsia" w:asciiTheme="minorEastAsia" w:hAnsiTheme="minorEastAsia" w:eastAsiaTheme="minorEastAsia" w:cstheme="minorEastAsia"/>
          <w:color w:val="auto"/>
          <w:sz w:val="28"/>
          <w:szCs w:val="28"/>
          <w:u w:val="single"/>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240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6" w:type="dxa"/>
            <w:noWrap w:val="0"/>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6750" w:type="dxa"/>
            <w:gridSpan w:val="2"/>
            <w:noWrap w:val="0"/>
            <w:vAlign w:val="center"/>
          </w:tcPr>
          <w:p>
            <w:pPr>
              <w:tabs>
                <w:tab w:val="left" w:pos="8100"/>
              </w:tabs>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imes New Roman" w:hAnsi="Times New Roman" w:cs="Times New Roman"/>
                <w:bCs/>
                <w:color w:val="auto"/>
                <w:sz w:val="24"/>
                <w:lang w:val="en-US" w:eastAsia="zh-CN"/>
              </w:rPr>
              <w:t>江苏森达热电集团有限公司热电企业协同焚烧处置污泥项目环境影响评价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noWrap w:val="0"/>
            <w:vAlign w:val="top"/>
          </w:tcPr>
          <w:p>
            <w:pPr>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6" w:type="dxa"/>
            <w:noWrap w:val="0"/>
            <w:vAlign w:val="center"/>
          </w:tcPr>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750" w:type="dxa"/>
            <w:gridSpan w:val="2"/>
            <w:noWrap w:val="0"/>
            <w:vAlign w:val="top"/>
          </w:tcPr>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rPr>
                <w:rFonts w:hint="eastAsia" w:asciiTheme="minorEastAsia" w:hAnsiTheme="minorEastAsia" w:eastAsiaTheme="minorEastAsia" w:cstheme="minorEastAsia"/>
                <w:color w:val="auto"/>
                <w:sz w:val="24"/>
                <w:szCs w:val="24"/>
              </w:rPr>
            </w:pPr>
          </w:p>
          <w:p>
            <w:pPr>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noWrap w:val="0"/>
            <w:vAlign w:val="top"/>
          </w:tcPr>
          <w:p>
            <w:pPr>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noWrap w:val="0"/>
            <w:vAlign w:val="top"/>
          </w:tcPr>
          <w:p>
            <w:pPr>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   名</w:t>
            </w: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w:t>
            </w: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有效联系方式</w:t>
            </w:r>
          </w:p>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（电话号码或者邮箱）</w:t>
            </w:r>
          </w:p>
          <w:p>
            <w:pPr>
              <w:spacing w:line="240" w:lineRule="auto"/>
              <w:ind w:firstLine="0" w:firstLineChars="0"/>
              <w:jc w:val="center"/>
              <w:rPr>
                <w:rFonts w:hint="eastAsia" w:asciiTheme="minorEastAsia" w:hAnsiTheme="minorEastAsia" w:eastAsiaTheme="minorEastAsia" w:cstheme="minorEastAsia"/>
                <w:color w:val="auto"/>
                <w:sz w:val="24"/>
                <w:szCs w:val="24"/>
              </w:rPr>
            </w:pP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ind w:firstLine="0" w:firstLineChars="0"/>
              <w:jc w:val="center"/>
              <w:rPr>
                <w:rFonts w:hint="eastAsia" w:asciiTheme="minorEastAsia" w:hAnsiTheme="minorEastAsia" w:eastAsiaTheme="minorEastAsia" w:cstheme="minorEastAsia"/>
                <w:color w:val="auto"/>
                <w:sz w:val="24"/>
                <w:szCs w:val="24"/>
              </w:rPr>
            </w:pPr>
          </w:p>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经常居住地址</w:t>
            </w:r>
          </w:p>
          <w:p>
            <w:pPr>
              <w:ind w:firstLine="0" w:firstLineChars="0"/>
              <w:jc w:val="center"/>
              <w:rPr>
                <w:rFonts w:hint="eastAsia" w:asciiTheme="minorEastAsia" w:hAnsiTheme="minorEastAsia" w:eastAsiaTheme="minorEastAsia" w:cstheme="minorEastAsia"/>
                <w:color w:val="auto"/>
                <w:sz w:val="24"/>
                <w:szCs w:val="24"/>
              </w:rPr>
            </w:pPr>
          </w:p>
        </w:tc>
        <w:tc>
          <w:tcPr>
            <w:tcW w:w="4343" w:type="dxa"/>
            <w:noWrap w:val="0"/>
            <w:vAlign w:val="center"/>
          </w:tcPr>
          <w:p>
            <w:pPr>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市</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县（区、市）</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乡（镇、街道）</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村（居委会）</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center"/>
          </w:tcPr>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是否同意公开个人信息</w:t>
            </w:r>
          </w:p>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（填同意或不同意）</w:t>
            </w:r>
          </w:p>
          <w:p>
            <w:pPr>
              <w:spacing w:line="240" w:lineRule="auto"/>
              <w:ind w:firstLine="0" w:firstLineChars="0"/>
              <w:jc w:val="center"/>
              <w:rPr>
                <w:rFonts w:hint="eastAsia" w:asciiTheme="minorEastAsia" w:hAnsiTheme="minorEastAsia" w:eastAsiaTheme="minorEastAsia" w:cstheme="minorEastAsia"/>
                <w:color w:val="auto"/>
                <w:sz w:val="24"/>
                <w:szCs w:val="24"/>
              </w:rPr>
            </w:pP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p>
            <w:pPr>
              <w:ind w:firstLine="0" w:firstLineChars="0"/>
              <w:jc w:val="center"/>
              <w:rPr>
                <w:rFonts w:hint="eastAsia" w:asciiTheme="minorEastAsia" w:hAnsiTheme="minorEastAsia" w:eastAsiaTheme="minorEastAsia" w:cstheme="minorEastAsia"/>
                <w:color w:val="auto"/>
                <w:sz w:val="24"/>
                <w:szCs w:val="24"/>
              </w:rPr>
            </w:pPr>
          </w:p>
          <w:p>
            <w:pPr>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noWrap w:val="0"/>
            <w:vAlign w:val="top"/>
          </w:tcPr>
          <w:p>
            <w:pPr>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单位名称</w:t>
            </w: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工商注册号或统一社会信用代码</w:t>
            </w: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noWrap w:val="0"/>
            <w:vAlign w:val="top"/>
          </w:tcPr>
          <w:p>
            <w:pPr>
              <w:spacing w:line="240" w:lineRule="auto"/>
              <w:ind w:firstLine="0" w:firstLineChars="0"/>
              <w:jc w:val="center"/>
              <w:rPr>
                <w:rFonts w:hint="eastAsia" w:asciiTheme="minorEastAsia" w:hAnsiTheme="minorEastAsia" w:eastAsiaTheme="minorEastAsia" w:cstheme="minorEastAsia"/>
                <w:color w:val="auto"/>
                <w:sz w:val="24"/>
                <w:szCs w:val="24"/>
              </w:rPr>
            </w:pPr>
          </w:p>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有效联系方式</w:t>
            </w:r>
          </w:p>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（电话号码或者邮箱）</w:t>
            </w:r>
          </w:p>
          <w:p>
            <w:pPr>
              <w:spacing w:line="240" w:lineRule="auto"/>
              <w:ind w:firstLine="0" w:firstLineChars="0"/>
              <w:jc w:val="center"/>
              <w:rPr>
                <w:rFonts w:hint="eastAsia" w:asciiTheme="minorEastAsia" w:hAnsiTheme="minorEastAsia" w:eastAsiaTheme="minorEastAsia" w:cstheme="minorEastAsia"/>
                <w:color w:val="auto"/>
                <w:sz w:val="24"/>
                <w:szCs w:val="24"/>
              </w:rPr>
            </w:pPr>
          </w:p>
        </w:tc>
        <w:tc>
          <w:tcPr>
            <w:tcW w:w="4343" w:type="dxa"/>
            <w:noWrap w:val="0"/>
            <w:vAlign w:val="top"/>
          </w:tcPr>
          <w:p>
            <w:pPr>
              <w:ind w:firstLine="0" w:firstLineChars="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3973" w:type="dxa"/>
            <w:gridSpan w:val="2"/>
            <w:noWrap w:val="0"/>
            <w:vAlign w:val="center"/>
          </w:tcPr>
          <w:p>
            <w:pPr>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p>
        </w:tc>
        <w:tc>
          <w:tcPr>
            <w:tcW w:w="4343" w:type="dxa"/>
            <w:noWrap w:val="0"/>
            <w:vAlign w:val="center"/>
          </w:tcPr>
          <w:p>
            <w:pPr>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市</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县（区、市）     </w:t>
            </w:r>
          </w:p>
          <w:p>
            <w:pPr>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乡（镇、街道）</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8316" w:type="dxa"/>
            <w:gridSpan w:val="3"/>
            <w:noWrap w:val="0"/>
            <w:vAlign w:val="top"/>
          </w:tcPr>
          <w:p>
            <w:pPr>
              <w:spacing w:line="240" w:lineRule="auto"/>
              <w:ind w:firstLine="0" w:firstLineChars="0"/>
              <w:jc w:val="left"/>
              <w:rPr>
                <w:rFonts w:hint="eastAsia" w:asciiTheme="minorEastAsia" w:hAnsiTheme="minorEastAsia" w:eastAsiaTheme="minorEastAsia" w:cstheme="minorEastAsia"/>
                <w:color w:val="auto"/>
                <w:sz w:val="24"/>
                <w:szCs w:val="24"/>
              </w:rPr>
            </w:pPr>
          </w:p>
          <w:p>
            <w:pPr>
              <w:spacing w:line="240" w:lineRule="auto"/>
              <w:ind w:firstLine="0" w:firstLineChars="0"/>
              <w:jc w:val="left"/>
              <w:rPr>
                <w:rFonts w:hint="eastAsia" w:asciiTheme="minorEastAsia" w:hAnsiTheme="minorEastAsia" w:eastAsiaTheme="minorEastAsia" w:cstheme="minorEastAsia"/>
                <w:color w:val="auto"/>
                <w:sz w:val="24"/>
                <w:szCs w:val="24"/>
              </w:rPr>
            </w:pPr>
          </w:p>
          <w:p>
            <w:pPr>
              <w:spacing w:line="240" w:lineRule="auto"/>
              <w:ind w:firstLine="0" w:firstLineChars="0"/>
              <w:jc w:val="left"/>
              <w:rPr>
                <w:rFonts w:hint="eastAsia" w:asciiTheme="minorEastAsia" w:hAnsiTheme="minorEastAsia" w:eastAsiaTheme="minorEastAsia" w:cstheme="minorEastAsia"/>
                <w:color w:val="auto"/>
                <w:sz w:val="24"/>
                <w:szCs w:val="24"/>
              </w:rPr>
            </w:pPr>
          </w:p>
          <w:p>
            <w:pPr>
              <w:spacing w:line="240" w:lineRule="auto"/>
              <w:ind w:firstLine="0" w:firstLineChars="0"/>
              <w:jc w:val="left"/>
              <w:rPr>
                <w:rFonts w:hint="eastAsia" w:asciiTheme="minorEastAsia" w:hAnsiTheme="minorEastAsia" w:eastAsiaTheme="minorEastAsia" w:cstheme="minorEastAsia"/>
                <w:color w:val="auto"/>
                <w:sz w:val="24"/>
                <w:szCs w:val="24"/>
              </w:rPr>
            </w:pPr>
          </w:p>
          <w:p>
            <w:pPr>
              <w:spacing w:line="240" w:lineRule="auto"/>
              <w:ind w:firstLine="0" w:firstLineChars="0"/>
              <w:jc w:val="left"/>
              <w:rPr>
                <w:rFonts w:hint="eastAsia" w:asciiTheme="minorEastAsia" w:hAnsiTheme="minorEastAsia" w:eastAsiaTheme="minorEastAsia" w:cstheme="minorEastAsia"/>
                <w:color w:val="auto"/>
                <w:sz w:val="24"/>
                <w:szCs w:val="24"/>
              </w:rPr>
            </w:pPr>
          </w:p>
          <w:p>
            <w:pPr>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注：法人或其他组织信息原则上可以公开，若涉及不能公开的信息请在此栏中注明法律依据和不能公开的具体信息。</w:t>
            </w:r>
          </w:p>
        </w:tc>
      </w:tr>
    </w:tbl>
    <w:p>
      <w:pPr>
        <w:ind w:firstLine="0" w:firstLineChars="0"/>
      </w:pPr>
    </w:p>
    <w:p>
      <w:pPr>
        <w:keepNext w:val="0"/>
        <w:keepLines w:val="0"/>
        <w:pageBreakBefore w:val="0"/>
        <w:kinsoku/>
        <w:wordWrap/>
        <w:overflowPunct/>
        <w:topLinePunct w:val="0"/>
        <w:autoSpaceDE/>
        <w:autoSpaceDN/>
        <w:bidi w:val="0"/>
        <w:adjustRightInd w:val="0"/>
        <w:snapToGrid w:val="0"/>
        <w:spacing w:line="360" w:lineRule="auto"/>
        <w:ind w:left="0" w:leftChars="0"/>
        <w:jc w:val="left"/>
        <w:textAlignment w:val="auto"/>
        <w:rPr>
          <w:rFonts w:hint="default" w:ascii="Times New Roman" w:hAnsi="Times New Roman" w:cs="Times New Roman"/>
          <w:bCs/>
          <w:sz w:val="24"/>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jc w:val="left"/>
        <w:textAlignment w:val="auto"/>
        <w:rPr>
          <w:rFonts w:hint="default" w:ascii="Times New Roman" w:hAnsi="Times New Roman" w:cs="Times New Roman"/>
          <w:bCs/>
          <w:sz w:val="24"/>
          <w:highlight w:val="none"/>
          <w:lang w:val="en-US" w:eastAsia="zh-CN"/>
        </w:rPr>
      </w:pPr>
    </w:p>
    <w:p/>
    <w:p/>
    <w:sectPr>
      <w:pgSz w:w="11906" w:h="16838"/>
      <w:pgMar w:top="1440"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DNkYTk0OTZmODc4Y2JlMTA4M2JmNGNjNWFiMDQifQ=="/>
  </w:docVars>
  <w:rsids>
    <w:rsidRoot w:val="19994D8A"/>
    <w:rsid w:val="19994D8A"/>
    <w:rsid w:val="2A0C4A78"/>
    <w:rsid w:val="40E53641"/>
    <w:rsid w:val="44F7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0"/>
    <w:pPr>
      <w:keepNext/>
      <w:keepLines/>
      <w:spacing w:line="360" w:lineRule="auto"/>
      <w:ind w:firstLine="0" w:firstLineChars="0"/>
      <w:outlineLvl w:val="1"/>
    </w:pPr>
    <w:rPr>
      <w:rFonts w:ascii="Times New Roman" w:hAnsi="Times New Roman" w:eastAsia="宋体"/>
      <w:b/>
      <w:sz w:val="32"/>
    </w:rPr>
  </w:style>
  <w:style w:type="paragraph" w:styleId="3">
    <w:name w:val="heading 3"/>
    <w:basedOn w:val="1"/>
    <w:next w:val="1"/>
    <w:link w:val="8"/>
    <w:semiHidden/>
    <w:unhideWhenUsed/>
    <w:qFormat/>
    <w:uiPriority w:val="0"/>
    <w:pPr>
      <w:keepNext/>
      <w:keepLines/>
      <w:spacing w:line="360" w:lineRule="auto"/>
      <w:ind w:firstLine="0" w:firstLineChars="0"/>
      <w:outlineLvl w:val="2"/>
    </w:pPr>
    <w:rPr>
      <w:rFonts w:ascii="Times New Roman" w:hAnsi="Times New Roman" w:eastAsia="宋体"/>
      <w:b/>
      <w:kern w:val="0"/>
      <w:sz w:val="30"/>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2 Char"/>
    <w:link w:val="2"/>
    <w:qFormat/>
    <w:uiPriority w:val="0"/>
    <w:rPr>
      <w:rFonts w:hint="eastAsia" w:ascii="Times New Roman" w:hAnsi="Times New Roman" w:eastAsia="宋体" w:cs="宋体"/>
      <w:b/>
      <w:color w:val="00B050"/>
      <w:kern w:val="2"/>
      <w:sz w:val="32"/>
      <w:szCs w:val="24"/>
      <w:u w:val="none"/>
    </w:rPr>
  </w:style>
  <w:style w:type="character" w:customStyle="1" w:styleId="8">
    <w:name w:val="标题 3 Char"/>
    <w:link w:val="3"/>
    <w:qFormat/>
    <w:uiPriority w:val="9"/>
    <w:rPr>
      <w:rFonts w:hint="eastAsia" w:ascii="Times New Roman" w:hAnsi="Times New Roman" w:eastAsia="宋体" w:cs="宋体"/>
      <w:b/>
      <w:color w:val="00B050"/>
      <w:sz w:val="30"/>
      <w:szCs w:val="21"/>
      <w:u w:val="none"/>
    </w:rPr>
  </w:style>
  <w:style w:type="paragraph" w:customStyle="1" w:styleId="9">
    <w:name w:val="报告书表格"/>
    <w:basedOn w:val="1"/>
    <w:link w:val="10"/>
    <w:qFormat/>
    <w:uiPriority w:val="0"/>
    <w:pPr>
      <w:widowControl/>
      <w:adjustRightInd/>
      <w:spacing w:line="240" w:lineRule="auto"/>
      <w:ind w:firstLine="0" w:firstLineChars="0"/>
      <w:jc w:val="center"/>
      <w:textAlignment w:val="baseline"/>
    </w:pPr>
    <w:rPr>
      <w:rFonts w:ascii="Times New Roman" w:hAnsi="Times New Roman" w:eastAsia="宋体"/>
      <w:b/>
      <w:kern w:val="0"/>
      <w:sz w:val="24"/>
      <w:szCs w:val="20"/>
    </w:rPr>
  </w:style>
  <w:style w:type="character" w:customStyle="1" w:styleId="10">
    <w:name w:val="报告书表格 Char"/>
    <w:link w:val="9"/>
    <w:qFormat/>
    <w:uiPriority w:val="0"/>
    <w:rPr>
      <w:rFonts w:hint="eastAsia" w:ascii="Times New Roman" w:hAnsi="Times New Roman" w:eastAsia="宋体" w:cs="宋体"/>
      <w:b/>
      <w:color w:val="00B050"/>
      <w:sz w:val="24"/>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2023-02-27T13:32:00Z</dcterms:created>
  <dc:creator>Admi</dc:creator>
  <cp:lastModifiedBy>Admi</cp:lastModifiedBy>
  <dcterms:modified xsi:type="dcterms:W3CDTF">2023-02-27T13:32:59Z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2417FE1190C6486F8DEFBA1E0E5B0F99</vt:lpwstr>
  </property>
</Properties>
</file>